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A21" w:rsidRPr="003372EA" w:rsidRDefault="00BF7A21" w:rsidP="00BF7A21">
      <w:pPr>
        <w:rPr>
          <w:b/>
          <w:i/>
          <w:sz w:val="22"/>
          <w:szCs w:val="22"/>
        </w:rPr>
      </w:pPr>
      <w:r w:rsidRPr="003372EA">
        <w:rPr>
          <w:b/>
          <w:i/>
          <w:sz w:val="22"/>
          <w:szCs w:val="22"/>
        </w:rPr>
        <w:t>Class Activities</w:t>
      </w:r>
    </w:p>
    <w:p w:rsidR="00BF7A21" w:rsidRDefault="00BF7A21" w:rsidP="00BF7A21">
      <w:pPr>
        <w:rPr>
          <w:sz w:val="22"/>
          <w:szCs w:val="22"/>
        </w:rPr>
      </w:pPr>
    </w:p>
    <w:p w:rsidR="00BF7A21" w:rsidRDefault="00BF7A21" w:rsidP="00BF7A21">
      <w:pPr>
        <w:pStyle w:val="ListParagraph"/>
        <w:numPr>
          <w:ilvl w:val="0"/>
          <w:numId w:val="3"/>
        </w:numPr>
        <w:rPr>
          <w:sz w:val="22"/>
          <w:szCs w:val="22"/>
        </w:rPr>
      </w:pPr>
      <w:r>
        <w:rPr>
          <w:sz w:val="22"/>
          <w:szCs w:val="22"/>
        </w:rPr>
        <w:t xml:space="preserve">Class Exercise: History of the Israeli/Palestinian Conflict (Adapted from </w:t>
      </w:r>
      <w:hyperlink r:id="rId6" w:history="1">
        <w:r w:rsidRPr="00C35C75">
          <w:rPr>
            <w:rStyle w:val="Hyperlink"/>
            <w:sz w:val="22"/>
            <w:szCs w:val="22"/>
          </w:rPr>
          <w:t>http://www.pbs.org/wnet/wideangle/lessons/making-a-difference-in-the-midst-of-the-israeli-palestinian-conflict/lesson-activities/6011/</w:t>
        </w:r>
      </w:hyperlink>
      <w:r>
        <w:rPr>
          <w:sz w:val="22"/>
          <w:szCs w:val="22"/>
        </w:rPr>
        <w:t xml:space="preserve">) </w:t>
      </w:r>
    </w:p>
    <w:p w:rsidR="00BF7A21" w:rsidRDefault="00BF7A21" w:rsidP="00BF7A21">
      <w:pPr>
        <w:rPr>
          <w:sz w:val="22"/>
          <w:szCs w:val="22"/>
        </w:rPr>
      </w:pPr>
    </w:p>
    <w:p w:rsidR="00BF7A21" w:rsidRDefault="00BF7A21" w:rsidP="00BF7A21">
      <w:pPr>
        <w:ind w:left="720"/>
        <w:rPr>
          <w:sz w:val="22"/>
          <w:szCs w:val="22"/>
        </w:rPr>
      </w:pPr>
      <w:r>
        <w:rPr>
          <w:sz w:val="22"/>
          <w:szCs w:val="22"/>
        </w:rPr>
        <w:t>This activity will provide an opportunity for students to understand the history and themes of the Israeli/Palestinian conflict in greater detail. Follow these steps:</w:t>
      </w:r>
    </w:p>
    <w:p w:rsidR="00BF7A21" w:rsidRDefault="00BF7A21" w:rsidP="00BF7A21">
      <w:pPr>
        <w:ind w:left="720"/>
        <w:rPr>
          <w:sz w:val="22"/>
          <w:szCs w:val="22"/>
        </w:rPr>
      </w:pPr>
    </w:p>
    <w:p w:rsidR="00BF7A21" w:rsidRPr="0064412F" w:rsidRDefault="00BF7A21" w:rsidP="00BF7A21">
      <w:pPr>
        <w:pStyle w:val="ListParagraph"/>
        <w:numPr>
          <w:ilvl w:val="0"/>
          <w:numId w:val="4"/>
        </w:numPr>
        <w:rPr>
          <w:sz w:val="22"/>
          <w:szCs w:val="22"/>
        </w:rPr>
      </w:pPr>
      <w:r w:rsidRPr="0064412F">
        <w:rPr>
          <w:sz w:val="22"/>
          <w:szCs w:val="22"/>
        </w:rPr>
        <w:t xml:space="preserve">Let students know </w:t>
      </w:r>
      <w:r>
        <w:rPr>
          <w:sz w:val="22"/>
          <w:szCs w:val="22"/>
        </w:rPr>
        <w:t>that this activity</w:t>
      </w:r>
      <w:r w:rsidRPr="0064412F">
        <w:rPr>
          <w:sz w:val="22"/>
          <w:szCs w:val="22"/>
        </w:rPr>
        <w:t xml:space="preserve"> is going to focus on th</w:t>
      </w:r>
      <w:r>
        <w:rPr>
          <w:sz w:val="22"/>
          <w:szCs w:val="22"/>
        </w:rPr>
        <w:t xml:space="preserve">e Israeli-Palestinian conflict. </w:t>
      </w:r>
      <w:r w:rsidRPr="0064412F">
        <w:rPr>
          <w:sz w:val="22"/>
          <w:szCs w:val="22"/>
        </w:rPr>
        <w:t>Ask students to share what they know about the conflict in the region. Write down what the students say for the class to see.</w:t>
      </w:r>
    </w:p>
    <w:p w:rsidR="00BF7A21" w:rsidRPr="0064412F" w:rsidRDefault="00BF7A21" w:rsidP="00BF7A21">
      <w:pPr>
        <w:ind w:left="720"/>
        <w:rPr>
          <w:sz w:val="22"/>
          <w:szCs w:val="22"/>
        </w:rPr>
      </w:pPr>
    </w:p>
    <w:p w:rsidR="00BF7A21" w:rsidRPr="0064412F" w:rsidRDefault="00BF7A21" w:rsidP="00BF7A21">
      <w:pPr>
        <w:ind w:left="1440"/>
        <w:rPr>
          <w:sz w:val="22"/>
          <w:szCs w:val="22"/>
        </w:rPr>
      </w:pPr>
      <w:r w:rsidRPr="0064412F">
        <w:rPr>
          <w:sz w:val="22"/>
          <w:szCs w:val="22"/>
        </w:rPr>
        <w:t xml:space="preserve">Note: In the next </w:t>
      </w:r>
      <w:r>
        <w:rPr>
          <w:sz w:val="22"/>
          <w:szCs w:val="22"/>
        </w:rPr>
        <w:t xml:space="preserve">part of the </w:t>
      </w:r>
      <w:r w:rsidRPr="0064412F">
        <w:rPr>
          <w:sz w:val="22"/>
          <w:szCs w:val="22"/>
        </w:rPr>
        <w:t xml:space="preserve">activity, students will work in </w:t>
      </w:r>
      <w:r>
        <w:rPr>
          <w:sz w:val="22"/>
          <w:szCs w:val="22"/>
        </w:rPr>
        <w:t>small</w:t>
      </w:r>
      <w:r w:rsidRPr="0064412F">
        <w:rPr>
          <w:sz w:val="22"/>
          <w:szCs w:val="22"/>
        </w:rPr>
        <w:t xml:space="preserve"> groups to explore the history of Palestinian-Israeli conflict, using one or both of the following timelines:</w:t>
      </w:r>
    </w:p>
    <w:p w:rsidR="00BF7A21" w:rsidRDefault="00BF7A21" w:rsidP="00BF7A21">
      <w:pPr>
        <w:ind w:left="720"/>
        <w:rPr>
          <w:sz w:val="22"/>
          <w:szCs w:val="22"/>
        </w:rPr>
      </w:pPr>
    </w:p>
    <w:p w:rsidR="00BF7A21" w:rsidRDefault="00BF7A21" w:rsidP="00BF7A21">
      <w:pPr>
        <w:pStyle w:val="ListParagraph"/>
        <w:numPr>
          <w:ilvl w:val="0"/>
          <w:numId w:val="5"/>
        </w:numPr>
        <w:rPr>
          <w:sz w:val="22"/>
          <w:szCs w:val="22"/>
        </w:rPr>
      </w:pPr>
      <w:hyperlink r:id="rId7" w:history="1">
        <w:r>
          <w:rPr>
            <w:rStyle w:val="Hyperlink"/>
            <w:sz w:val="22"/>
            <w:szCs w:val="22"/>
          </w:rPr>
          <w:t>Timeline: The Israeli/</w:t>
        </w:r>
        <w:r w:rsidRPr="0064412F">
          <w:rPr>
            <w:rStyle w:val="Hyperlink"/>
            <w:sz w:val="22"/>
            <w:szCs w:val="22"/>
          </w:rPr>
          <w:t>Palestinian Conflict</w:t>
        </w:r>
      </w:hyperlink>
    </w:p>
    <w:p w:rsidR="00BF7A21" w:rsidRPr="0064412F" w:rsidRDefault="00BF7A21" w:rsidP="00BF7A21">
      <w:pPr>
        <w:pStyle w:val="ListParagraph"/>
        <w:numPr>
          <w:ilvl w:val="0"/>
          <w:numId w:val="5"/>
        </w:numPr>
        <w:rPr>
          <w:sz w:val="22"/>
          <w:szCs w:val="22"/>
        </w:rPr>
      </w:pPr>
      <w:hyperlink r:id="rId8" w:history="1">
        <w:r w:rsidRPr="0064412F">
          <w:rPr>
            <w:rStyle w:val="Hyperlink"/>
            <w:sz w:val="22"/>
            <w:szCs w:val="22"/>
          </w:rPr>
          <w:t>“Chapter 1: Timeline” and “Chapter 3: Diplomatic Efforts” in</w:t>
        </w:r>
        <w:r>
          <w:rPr>
            <w:rStyle w:val="Hyperlink"/>
            <w:sz w:val="22"/>
            <w:szCs w:val="22"/>
          </w:rPr>
          <w:t xml:space="preserve"> Crisis Guide: The Israeli/</w:t>
        </w:r>
        <w:r w:rsidRPr="0064412F">
          <w:rPr>
            <w:rStyle w:val="Hyperlink"/>
            <w:sz w:val="22"/>
            <w:szCs w:val="22"/>
          </w:rPr>
          <w:t>Palestinian Conflict</w:t>
        </w:r>
      </w:hyperlink>
    </w:p>
    <w:p w:rsidR="00BF7A21" w:rsidRPr="0064412F" w:rsidRDefault="00BF7A21" w:rsidP="00BF7A21">
      <w:pPr>
        <w:ind w:left="720"/>
        <w:rPr>
          <w:sz w:val="22"/>
          <w:szCs w:val="22"/>
        </w:rPr>
      </w:pPr>
    </w:p>
    <w:p w:rsidR="00BF7A21" w:rsidRPr="0064412F" w:rsidRDefault="00BF7A21" w:rsidP="00BF7A21">
      <w:pPr>
        <w:pStyle w:val="ListParagraph"/>
        <w:numPr>
          <w:ilvl w:val="0"/>
          <w:numId w:val="4"/>
        </w:numPr>
        <w:rPr>
          <w:sz w:val="22"/>
          <w:szCs w:val="22"/>
        </w:rPr>
      </w:pPr>
      <w:r w:rsidRPr="0064412F">
        <w:rPr>
          <w:sz w:val="22"/>
          <w:szCs w:val="22"/>
        </w:rPr>
        <w:t>Assign each group to one of the following five time periods, making certain that at least one group is assigned to each time period:</w:t>
      </w:r>
    </w:p>
    <w:p w:rsidR="00BF7A21" w:rsidRPr="0064412F" w:rsidRDefault="00BF7A21" w:rsidP="00BF7A21">
      <w:pPr>
        <w:ind w:left="720"/>
        <w:rPr>
          <w:sz w:val="22"/>
          <w:szCs w:val="22"/>
        </w:rPr>
      </w:pPr>
    </w:p>
    <w:p w:rsidR="00BF7A21" w:rsidRPr="0064412F" w:rsidRDefault="00BF7A21" w:rsidP="00BF7A21">
      <w:pPr>
        <w:pStyle w:val="ListParagraph"/>
        <w:numPr>
          <w:ilvl w:val="0"/>
          <w:numId w:val="6"/>
        </w:numPr>
        <w:rPr>
          <w:sz w:val="22"/>
          <w:szCs w:val="22"/>
        </w:rPr>
      </w:pPr>
      <w:r w:rsidRPr="0064412F">
        <w:rPr>
          <w:sz w:val="22"/>
          <w:szCs w:val="22"/>
        </w:rPr>
        <w:t>1914 and earlier</w:t>
      </w:r>
    </w:p>
    <w:p w:rsidR="00BF7A21" w:rsidRPr="0064412F" w:rsidRDefault="00BF7A21" w:rsidP="00BF7A21">
      <w:pPr>
        <w:pStyle w:val="ListParagraph"/>
        <w:numPr>
          <w:ilvl w:val="0"/>
          <w:numId w:val="6"/>
        </w:numPr>
        <w:rPr>
          <w:sz w:val="22"/>
          <w:szCs w:val="22"/>
        </w:rPr>
      </w:pPr>
      <w:r w:rsidRPr="0064412F">
        <w:rPr>
          <w:sz w:val="22"/>
          <w:szCs w:val="22"/>
        </w:rPr>
        <w:t>1914-1949</w:t>
      </w:r>
    </w:p>
    <w:p w:rsidR="00BF7A21" w:rsidRPr="0064412F" w:rsidRDefault="00BF7A21" w:rsidP="00BF7A21">
      <w:pPr>
        <w:pStyle w:val="ListParagraph"/>
        <w:numPr>
          <w:ilvl w:val="0"/>
          <w:numId w:val="6"/>
        </w:numPr>
        <w:rPr>
          <w:sz w:val="22"/>
          <w:szCs w:val="22"/>
        </w:rPr>
      </w:pPr>
      <w:r w:rsidRPr="0064412F">
        <w:rPr>
          <w:sz w:val="22"/>
          <w:szCs w:val="22"/>
        </w:rPr>
        <w:t>1949-1973</w:t>
      </w:r>
    </w:p>
    <w:p w:rsidR="00BF7A21" w:rsidRPr="0064412F" w:rsidRDefault="00BF7A21" w:rsidP="00BF7A21">
      <w:pPr>
        <w:pStyle w:val="ListParagraph"/>
        <w:numPr>
          <w:ilvl w:val="0"/>
          <w:numId w:val="6"/>
        </w:numPr>
        <w:rPr>
          <w:sz w:val="22"/>
          <w:szCs w:val="22"/>
        </w:rPr>
      </w:pPr>
      <w:r w:rsidRPr="0064412F">
        <w:rPr>
          <w:sz w:val="22"/>
          <w:szCs w:val="22"/>
        </w:rPr>
        <w:t>1973-1993</w:t>
      </w:r>
    </w:p>
    <w:p w:rsidR="00BF7A21" w:rsidRPr="0064412F" w:rsidRDefault="00BF7A21" w:rsidP="00BF7A21">
      <w:pPr>
        <w:pStyle w:val="ListParagraph"/>
        <w:numPr>
          <w:ilvl w:val="0"/>
          <w:numId w:val="6"/>
        </w:numPr>
        <w:rPr>
          <w:sz w:val="22"/>
          <w:szCs w:val="22"/>
        </w:rPr>
      </w:pPr>
      <w:r w:rsidRPr="0064412F">
        <w:rPr>
          <w:sz w:val="22"/>
          <w:szCs w:val="22"/>
        </w:rPr>
        <w:t>1993-present</w:t>
      </w:r>
    </w:p>
    <w:p w:rsidR="00BF7A21" w:rsidRDefault="00BF7A21" w:rsidP="00BF7A21">
      <w:pPr>
        <w:ind w:left="720"/>
        <w:rPr>
          <w:sz w:val="22"/>
          <w:szCs w:val="22"/>
        </w:rPr>
      </w:pPr>
    </w:p>
    <w:p w:rsidR="00BF7A21" w:rsidRPr="0064412F" w:rsidRDefault="00BF7A21" w:rsidP="00BF7A21">
      <w:pPr>
        <w:pStyle w:val="ListParagraph"/>
        <w:numPr>
          <w:ilvl w:val="0"/>
          <w:numId w:val="4"/>
        </w:numPr>
        <w:rPr>
          <w:sz w:val="22"/>
          <w:szCs w:val="22"/>
        </w:rPr>
      </w:pPr>
      <w:r w:rsidRPr="0064412F">
        <w:rPr>
          <w:sz w:val="22"/>
          <w:szCs w:val="22"/>
        </w:rPr>
        <w:t>Ask each group to explore the time period and select at least three major events to share with the class.</w:t>
      </w:r>
    </w:p>
    <w:p w:rsidR="00BF7A21" w:rsidRPr="0064412F" w:rsidRDefault="00BF7A21" w:rsidP="00BF7A21">
      <w:pPr>
        <w:ind w:left="720"/>
        <w:rPr>
          <w:sz w:val="22"/>
          <w:szCs w:val="22"/>
        </w:rPr>
      </w:pPr>
    </w:p>
    <w:p w:rsidR="00BF7A21" w:rsidRPr="0064412F" w:rsidRDefault="00BF7A21" w:rsidP="00BF7A21">
      <w:pPr>
        <w:pStyle w:val="ListParagraph"/>
        <w:numPr>
          <w:ilvl w:val="0"/>
          <w:numId w:val="4"/>
        </w:numPr>
        <w:rPr>
          <w:sz w:val="22"/>
          <w:szCs w:val="22"/>
        </w:rPr>
      </w:pPr>
      <w:r w:rsidRPr="0064412F">
        <w:rPr>
          <w:sz w:val="22"/>
          <w:szCs w:val="22"/>
        </w:rPr>
        <w:t xml:space="preserve">While students are working in their groups, post a blank timeline in the classroom. </w:t>
      </w:r>
    </w:p>
    <w:p w:rsidR="00BF7A21" w:rsidRPr="0064412F" w:rsidRDefault="00BF7A21" w:rsidP="00BF7A21">
      <w:pPr>
        <w:ind w:left="720"/>
        <w:rPr>
          <w:sz w:val="22"/>
          <w:szCs w:val="22"/>
        </w:rPr>
      </w:pPr>
    </w:p>
    <w:p w:rsidR="00BF7A21" w:rsidRPr="0064412F" w:rsidRDefault="00BF7A21" w:rsidP="00BF7A21">
      <w:pPr>
        <w:pStyle w:val="ListParagraph"/>
        <w:numPr>
          <w:ilvl w:val="0"/>
          <w:numId w:val="4"/>
        </w:numPr>
        <w:rPr>
          <w:sz w:val="22"/>
          <w:szCs w:val="22"/>
        </w:rPr>
      </w:pPr>
      <w:r w:rsidRPr="0064412F">
        <w:rPr>
          <w:sz w:val="22"/>
          <w:szCs w:val="22"/>
        </w:rPr>
        <w:t>After students have had time to gather information about their assigned time, ask them to provide a brief summary of that time period and describe at least three major events with the group. Include their findings in the timeline.</w:t>
      </w:r>
    </w:p>
    <w:p w:rsidR="00BF7A21" w:rsidRPr="0064412F" w:rsidRDefault="00BF7A21" w:rsidP="00BF7A21">
      <w:pPr>
        <w:ind w:left="720"/>
        <w:rPr>
          <w:sz w:val="22"/>
          <w:szCs w:val="22"/>
        </w:rPr>
      </w:pPr>
    </w:p>
    <w:p w:rsidR="00BF7A21" w:rsidRPr="0064412F" w:rsidRDefault="00BF7A21" w:rsidP="00BF7A21">
      <w:pPr>
        <w:pStyle w:val="ListParagraph"/>
        <w:numPr>
          <w:ilvl w:val="0"/>
          <w:numId w:val="4"/>
        </w:numPr>
        <w:rPr>
          <w:sz w:val="22"/>
          <w:szCs w:val="22"/>
        </w:rPr>
      </w:pPr>
      <w:r w:rsidRPr="0064412F">
        <w:rPr>
          <w:sz w:val="22"/>
          <w:szCs w:val="22"/>
        </w:rPr>
        <w:t xml:space="preserve">Discuss the different sides of the Palestinian-Israeli conflict, using the </w:t>
      </w:r>
      <w:r>
        <w:rPr>
          <w:sz w:val="22"/>
          <w:szCs w:val="22"/>
        </w:rPr>
        <w:t xml:space="preserve">material from the textbook as a guide. </w:t>
      </w:r>
    </w:p>
    <w:p w:rsidR="00BF7A21" w:rsidRDefault="00BF7A21" w:rsidP="00BF7A21">
      <w:pPr>
        <w:rPr>
          <w:sz w:val="22"/>
          <w:szCs w:val="22"/>
        </w:rPr>
      </w:pPr>
    </w:p>
    <w:p w:rsidR="00BF7A21" w:rsidRDefault="00BF7A21" w:rsidP="00BF7A21">
      <w:pPr>
        <w:pStyle w:val="ListParagraph"/>
        <w:numPr>
          <w:ilvl w:val="0"/>
          <w:numId w:val="3"/>
        </w:numPr>
        <w:rPr>
          <w:sz w:val="22"/>
          <w:szCs w:val="22"/>
        </w:rPr>
      </w:pPr>
      <w:r>
        <w:rPr>
          <w:sz w:val="22"/>
          <w:szCs w:val="22"/>
        </w:rPr>
        <w:t xml:space="preserve">Class Exercise: Defining Terrorism (Adapted from: </w:t>
      </w:r>
      <w:hyperlink r:id="rId9" w:history="1">
        <w:r w:rsidRPr="00BC59A1">
          <w:rPr>
            <w:rStyle w:val="Hyperlink"/>
            <w:sz w:val="22"/>
            <w:szCs w:val="22"/>
          </w:rPr>
          <w:t>http://www.pbs.org/wgbh/pages/frontline/teach/terror/classroom/2.html</w:t>
        </w:r>
      </w:hyperlink>
      <w:r>
        <w:rPr>
          <w:sz w:val="22"/>
          <w:szCs w:val="22"/>
        </w:rPr>
        <w:t xml:space="preserve">) </w:t>
      </w:r>
    </w:p>
    <w:p w:rsidR="00BF7A21" w:rsidRDefault="00BF7A21" w:rsidP="00BF7A21">
      <w:pPr>
        <w:pStyle w:val="ListParagraph"/>
        <w:rPr>
          <w:sz w:val="22"/>
          <w:szCs w:val="22"/>
        </w:rPr>
      </w:pPr>
    </w:p>
    <w:p w:rsidR="00BF7A21" w:rsidRDefault="00BF7A21" w:rsidP="00BF7A21">
      <w:pPr>
        <w:pStyle w:val="ListParagraph"/>
        <w:rPr>
          <w:sz w:val="22"/>
          <w:szCs w:val="22"/>
        </w:rPr>
      </w:pPr>
      <w:r w:rsidRPr="00C7770E">
        <w:rPr>
          <w:sz w:val="22"/>
          <w:szCs w:val="22"/>
        </w:rPr>
        <w:t>This activity will provide students with an opportunity to:</w:t>
      </w:r>
    </w:p>
    <w:p w:rsidR="00BF7A21" w:rsidRPr="00C7770E" w:rsidRDefault="00BF7A21" w:rsidP="00BF7A21">
      <w:pPr>
        <w:pStyle w:val="ListParagraph"/>
        <w:rPr>
          <w:sz w:val="22"/>
          <w:szCs w:val="22"/>
        </w:rPr>
      </w:pPr>
    </w:p>
    <w:p w:rsidR="00BF7A21" w:rsidRPr="00C7770E" w:rsidRDefault="00BF7A21" w:rsidP="00BF7A21">
      <w:pPr>
        <w:pStyle w:val="ListParagraph"/>
        <w:numPr>
          <w:ilvl w:val="0"/>
          <w:numId w:val="1"/>
        </w:numPr>
        <w:ind w:left="1440"/>
        <w:rPr>
          <w:sz w:val="22"/>
          <w:szCs w:val="22"/>
        </w:rPr>
      </w:pPr>
      <w:r w:rsidRPr="00C7770E">
        <w:rPr>
          <w:sz w:val="22"/>
          <w:szCs w:val="22"/>
        </w:rPr>
        <w:t>Recognize that people disagree about who should or should not be labeled a "terrorist" and understand the sources of the disagreement.</w:t>
      </w:r>
    </w:p>
    <w:p w:rsidR="00BF7A21" w:rsidRPr="00C7770E" w:rsidRDefault="00BF7A21" w:rsidP="00BF7A21">
      <w:pPr>
        <w:pStyle w:val="ListParagraph"/>
        <w:numPr>
          <w:ilvl w:val="0"/>
          <w:numId w:val="1"/>
        </w:numPr>
        <w:ind w:left="1440"/>
        <w:rPr>
          <w:sz w:val="22"/>
          <w:szCs w:val="22"/>
        </w:rPr>
      </w:pPr>
      <w:r w:rsidRPr="00C7770E">
        <w:rPr>
          <w:sz w:val="22"/>
          <w:szCs w:val="22"/>
        </w:rPr>
        <w:lastRenderedPageBreak/>
        <w:t>Be able to define the words "terrorist" and "terrorism" and apply the definitions to present and past world events.</w:t>
      </w:r>
    </w:p>
    <w:p w:rsidR="00BF7A21" w:rsidRPr="00C7770E" w:rsidRDefault="00BF7A21" w:rsidP="00BF7A21">
      <w:pPr>
        <w:pStyle w:val="ListParagraph"/>
        <w:numPr>
          <w:ilvl w:val="0"/>
          <w:numId w:val="1"/>
        </w:numPr>
        <w:ind w:left="1440"/>
        <w:rPr>
          <w:sz w:val="22"/>
          <w:szCs w:val="22"/>
        </w:rPr>
      </w:pPr>
      <w:r>
        <w:rPr>
          <w:sz w:val="22"/>
          <w:szCs w:val="22"/>
        </w:rPr>
        <w:t>Identify inconsistencies in US</w:t>
      </w:r>
      <w:r w:rsidRPr="00C7770E">
        <w:rPr>
          <w:sz w:val="22"/>
          <w:szCs w:val="22"/>
        </w:rPr>
        <w:t xml:space="preserve"> foreign policy relating to terrorism.</w:t>
      </w:r>
    </w:p>
    <w:p w:rsidR="00BF7A21" w:rsidRPr="003372EA" w:rsidRDefault="00BF7A21" w:rsidP="00BF7A21">
      <w:pPr>
        <w:pStyle w:val="ListParagraph"/>
        <w:numPr>
          <w:ilvl w:val="0"/>
          <w:numId w:val="1"/>
        </w:numPr>
        <w:ind w:left="1440"/>
        <w:rPr>
          <w:sz w:val="22"/>
          <w:szCs w:val="22"/>
        </w:rPr>
      </w:pPr>
      <w:r w:rsidRPr="00C7770E">
        <w:rPr>
          <w:sz w:val="22"/>
          <w:szCs w:val="22"/>
        </w:rPr>
        <w:t>Explore the relationship between terrorism and the exercise of basic human rights.</w:t>
      </w:r>
    </w:p>
    <w:p w:rsidR="00BF7A21" w:rsidRDefault="00BF7A21" w:rsidP="00BF7A21">
      <w:pPr>
        <w:rPr>
          <w:sz w:val="22"/>
          <w:szCs w:val="22"/>
        </w:rPr>
      </w:pPr>
    </w:p>
    <w:p w:rsidR="00BF7A21" w:rsidRPr="00C7770E" w:rsidRDefault="00BF7A21" w:rsidP="00BF7A21">
      <w:pPr>
        <w:ind w:left="720"/>
        <w:rPr>
          <w:sz w:val="22"/>
          <w:szCs w:val="22"/>
        </w:rPr>
      </w:pPr>
      <w:r w:rsidRPr="00C7770E">
        <w:rPr>
          <w:sz w:val="22"/>
          <w:szCs w:val="22"/>
        </w:rPr>
        <w:t>To help students clarify their ideas about what people mean when they use the word "terrorist," present them with the following scenario:</w:t>
      </w:r>
    </w:p>
    <w:p w:rsidR="00BF7A21" w:rsidRPr="00C7770E" w:rsidRDefault="00BF7A21" w:rsidP="00BF7A21">
      <w:pPr>
        <w:ind w:left="720"/>
        <w:rPr>
          <w:sz w:val="22"/>
          <w:szCs w:val="22"/>
        </w:rPr>
      </w:pPr>
    </w:p>
    <w:p w:rsidR="00BF7A21" w:rsidRPr="00C7770E" w:rsidRDefault="00BF7A21" w:rsidP="00BF7A21">
      <w:pPr>
        <w:ind w:left="1440"/>
        <w:rPr>
          <w:sz w:val="22"/>
          <w:szCs w:val="22"/>
        </w:rPr>
      </w:pPr>
      <w:r w:rsidRPr="00C7770E">
        <w:rPr>
          <w:sz w:val="22"/>
          <w:szCs w:val="22"/>
        </w:rPr>
        <w:t>"The government of Country A is very unhappy with the government of Country B, whose leaders came to power in a revolution that threw out the former Country B dictator. Country A decides to do everything in its power to overthrow the new leaders of Country B. It begins funding a guerrilla army that attacks Country B from another country next door. Country A als</w:t>
      </w:r>
      <w:r>
        <w:rPr>
          <w:sz w:val="22"/>
          <w:szCs w:val="22"/>
        </w:rPr>
        <w:t>o builds army bases in the next-</w:t>
      </w:r>
      <w:r w:rsidRPr="00C7770E">
        <w:rPr>
          <w:sz w:val="22"/>
          <w:szCs w:val="22"/>
        </w:rPr>
        <w:t>door country and allows the guerrilla army to use its bases. Country A supplies almost all of the weapons and supplies of the guerrilla army fighting Country B. The guerrillas generally try to avoid fighting Country B's army. Instead, they attack clinics, schools, and cooperative farms. Sometimes they mine the roads. Many, many civilians are killed and maimed by the Country A-supported guerrillas. Consistently, the guerrillas raid Country B and then retreat into the country next door where Country A has military bases."</w:t>
      </w:r>
    </w:p>
    <w:p w:rsidR="00BF7A21" w:rsidRDefault="00BF7A21" w:rsidP="00BF7A21">
      <w:pPr>
        <w:ind w:left="1440"/>
        <w:rPr>
          <w:sz w:val="22"/>
          <w:szCs w:val="22"/>
        </w:rPr>
      </w:pPr>
    </w:p>
    <w:p w:rsidR="00BF7A21" w:rsidRPr="00C7770E" w:rsidRDefault="00BF7A21" w:rsidP="00BF7A21">
      <w:pPr>
        <w:ind w:left="720"/>
        <w:rPr>
          <w:sz w:val="22"/>
          <w:szCs w:val="22"/>
        </w:rPr>
      </w:pPr>
      <w:r w:rsidRPr="00C7770E">
        <w:rPr>
          <w:sz w:val="22"/>
          <w:szCs w:val="22"/>
        </w:rPr>
        <w:t>Then pose these follow-up questions:</w:t>
      </w:r>
    </w:p>
    <w:p w:rsidR="00BF7A21" w:rsidRPr="00C7770E" w:rsidRDefault="00BF7A21" w:rsidP="00BF7A21">
      <w:pPr>
        <w:ind w:left="720"/>
        <w:rPr>
          <w:sz w:val="22"/>
          <w:szCs w:val="22"/>
        </w:rPr>
      </w:pPr>
    </w:p>
    <w:p w:rsidR="00BF7A21" w:rsidRPr="00C7770E" w:rsidRDefault="00BF7A21" w:rsidP="00BF7A21">
      <w:pPr>
        <w:pStyle w:val="ListParagraph"/>
        <w:numPr>
          <w:ilvl w:val="0"/>
          <w:numId w:val="2"/>
        </w:numPr>
        <w:rPr>
          <w:sz w:val="22"/>
          <w:szCs w:val="22"/>
        </w:rPr>
      </w:pPr>
      <w:r w:rsidRPr="00C7770E">
        <w:rPr>
          <w:sz w:val="22"/>
          <w:szCs w:val="22"/>
        </w:rPr>
        <w:t>Which, if any, of these activities should be considered "terrorism" according to your definition?</w:t>
      </w:r>
    </w:p>
    <w:p w:rsidR="00BF7A21" w:rsidRPr="00C7770E" w:rsidRDefault="00BF7A21" w:rsidP="00BF7A21">
      <w:pPr>
        <w:pStyle w:val="ListParagraph"/>
        <w:numPr>
          <w:ilvl w:val="0"/>
          <w:numId w:val="2"/>
        </w:numPr>
        <w:rPr>
          <w:sz w:val="22"/>
          <w:szCs w:val="22"/>
        </w:rPr>
      </w:pPr>
      <w:r w:rsidRPr="00C7770E">
        <w:rPr>
          <w:sz w:val="22"/>
          <w:szCs w:val="22"/>
        </w:rPr>
        <w:t>Who are the "terrorists"?</w:t>
      </w:r>
    </w:p>
    <w:p w:rsidR="00BF7A21" w:rsidRPr="00C7770E" w:rsidRDefault="00BF7A21" w:rsidP="00BF7A21">
      <w:pPr>
        <w:pStyle w:val="ListParagraph"/>
        <w:numPr>
          <w:ilvl w:val="0"/>
          <w:numId w:val="2"/>
        </w:numPr>
        <w:rPr>
          <w:sz w:val="22"/>
          <w:szCs w:val="22"/>
        </w:rPr>
      </w:pPr>
      <w:r w:rsidRPr="00C7770E">
        <w:rPr>
          <w:sz w:val="22"/>
          <w:szCs w:val="22"/>
        </w:rPr>
        <w:t>What more would you need to know to be more sure of your answer?</w:t>
      </w:r>
    </w:p>
    <w:p w:rsidR="00BF7A21" w:rsidRDefault="00BF7A21" w:rsidP="00BF7A21">
      <w:pPr>
        <w:rPr>
          <w:sz w:val="22"/>
          <w:szCs w:val="22"/>
        </w:rPr>
      </w:pPr>
    </w:p>
    <w:p w:rsidR="00BF7A21" w:rsidRPr="00C7770E" w:rsidRDefault="00BF7A21" w:rsidP="00BF7A21">
      <w:pPr>
        <w:ind w:left="720"/>
        <w:rPr>
          <w:sz w:val="22"/>
          <w:szCs w:val="22"/>
        </w:rPr>
      </w:pPr>
      <w:r w:rsidRPr="00C7770E">
        <w:rPr>
          <w:sz w:val="22"/>
          <w:szCs w:val="22"/>
        </w:rPr>
        <w:t xml:space="preserve">Continue the discussion by revealing that the scenario is a real example from the 1980s in which Country A is the United States, Country B is Nicaragua, and the country next door is Honduras. </w:t>
      </w:r>
    </w:p>
    <w:p w:rsidR="00BF7A21" w:rsidRDefault="00BF7A21" w:rsidP="00BF7A21">
      <w:pPr>
        <w:ind w:left="720"/>
        <w:rPr>
          <w:sz w:val="22"/>
          <w:szCs w:val="22"/>
        </w:rPr>
      </w:pPr>
    </w:p>
    <w:p w:rsidR="00BF7A21" w:rsidRPr="00C7770E" w:rsidRDefault="00BF7A21" w:rsidP="00BF7A21">
      <w:pPr>
        <w:ind w:left="720"/>
        <w:rPr>
          <w:sz w:val="22"/>
          <w:szCs w:val="22"/>
        </w:rPr>
      </w:pPr>
      <w:r w:rsidRPr="00C7770E">
        <w:rPr>
          <w:sz w:val="22"/>
          <w:szCs w:val="22"/>
        </w:rPr>
        <w:t>Ask students if this additional information challenges any of their ideas.</w:t>
      </w:r>
    </w:p>
    <w:p w:rsidR="00BF7A21" w:rsidRPr="00C7770E" w:rsidRDefault="00BF7A21" w:rsidP="00BF7A21">
      <w:pPr>
        <w:ind w:left="720"/>
        <w:rPr>
          <w:sz w:val="22"/>
          <w:szCs w:val="22"/>
        </w:rPr>
      </w:pPr>
    </w:p>
    <w:p w:rsidR="00BF7A21" w:rsidRDefault="00BF7A21" w:rsidP="00BF7A21">
      <w:pPr>
        <w:ind w:left="720"/>
        <w:rPr>
          <w:sz w:val="22"/>
          <w:szCs w:val="22"/>
        </w:rPr>
      </w:pPr>
      <w:r w:rsidRPr="00C7770E">
        <w:rPr>
          <w:sz w:val="22"/>
          <w:szCs w:val="22"/>
        </w:rPr>
        <w:t>Close the discussion by asking, "What difference do you think it would make if students all over the country were having the discussion that we're having today?"</w:t>
      </w:r>
    </w:p>
    <w:p w:rsidR="00FD107D" w:rsidRDefault="00FD107D">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0B11"/>
    <w:multiLevelType w:val="hybridMultilevel"/>
    <w:tmpl w:val="92DA1A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7837D7"/>
    <w:multiLevelType w:val="hybridMultilevel"/>
    <w:tmpl w:val="2BD25C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4412948"/>
    <w:multiLevelType w:val="hybridMultilevel"/>
    <w:tmpl w:val="B020704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E01E2D"/>
    <w:multiLevelType w:val="hybridMultilevel"/>
    <w:tmpl w:val="7304D2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588945B6"/>
    <w:multiLevelType w:val="hybridMultilevel"/>
    <w:tmpl w:val="34A04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61E3923"/>
    <w:multiLevelType w:val="hybridMultilevel"/>
    <w:tmpl w:val="6AB87DC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A21"/>
    <w:rsid w:val="00BF7A21"/>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A21"/>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7A21"/>
    <w:pPr>
      <w:ind w:left="720"/>
      <w:contextualSpacing/>
    </w:pPr>
    <w:rPr>
      <w:rFonts w:eastAsiaTheme="minorEastAsia"/>
    </w:rPr>
  </w:style>
  <w:style w:type="character" w:styleId="Hyperlink">
    <w:name w:val="Hyperlink"/>
    <w:basedOn w:val="DefaultParagraphFont"/>
    <w:uiPriority w:val="99"/>
    <w:unhideWhenUsed/>
    <w:rsid w:val="00BF7A2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A21"/>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7A21"/>
    <w:pPr>
      <w:ind w:left="720"/>
      <w:contextualSpacing/>
    </w:pPr>
    <w:rPr>
      <w:rFonts w:eastAsiaTheme="minorEastAsia"/>
    </w:rPr>
  </w:style>
  <w:style w:type="character" w:styleId="Hyperlink">
    <w:name w:val="Hyperlink"/>
    <w:basedOn w:val="DefaultParagraphFont"/>
    <w:uiPriority w:val="99"/>
    <w:unhideWhenUsed/>
    <w:rsid w:val="00BF7A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pbs.org/wnet/wideangle/lessons/making-a-difference-in-the-midst-of-the-israeli-palestinian-conflict/lesson-activities/6011/" TargetMode="External"/><Relationship Id="rId7" Type="http://schemas.openxmlformats.org/officeDocument/2006/relationships/hyperlink" Target="http://www.pbs.org/wnet/wideangle/episodes/suicide-bombers/timeline-the-israeli-palestinian-conflict/intro/2766/" TargetMode="External"/><Relationship Id="rId8" Type="http://schemas.openxmlformats.org/officeDocument/2006/relationships/hyperlink" Target="http://www.cfr.org/israel/crisis-guide-israeli-palestinian-conflict/p13850" TargetMode="External"/><Relationship Id="rId9" Type="http://schemas.openxmlformats.org/officeDocument/2006/relationships/hyperlink" Target="http://www.pbs.org/wgbh/pages/frontline/teach/terror/classroom/2.html"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3790</Characters>
  <Application>Microsoft Macintosh Word</Application>
  <DocSecurity>0</DocSecurity>
  <Lines>31</Lines>
  <Paragraphs>8</Paragraphs>
  <ScaleCrop>false</ScaleCrop>
  <Company/>
  <LinksUpToDate>false</LinksUpToDate>
  <CharactersWithSpaces>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2015-02-04T15:25:00Z</dcterms:created>
  <dcterms:modified xsi:type="dcterms:W3CDTF">2015-02-04T15:25:00Z</dcterms:modified>
</cp:coreProperties>
</file>